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D27E" w14:textId="6664C60B" w:rsidR="000B0CA7" w:rsidRPr="00FB0EEA" w:rsidRDefault="000B0CA7" w:rsidP="000B0CA7">
      <w:pPr>
        <w:tabs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BCFDD6" wp14:editId="4C78DFC3">
                <wp:simplePos x="0" y="0"/>
                <wp:positionH relativeFrom="column">
                  <wp:posOffset>-892175</wp:posOffset>
                </wp:positionH>
                <wp:positionV relativeFrom="paragraph">
                  <wp:posOffset>-1265555</wp:posOffset>
                </wp:positionV>
                <wp:extent cx="11439525" cy="7917815"/>
                <wp:effectExtent l="0" t="0" r="28575" b="2603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9525" cy="791781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E62E6" id="Obdélník 5" o:spid="_x0000_s1026" style="position:absolute;margin-left:-70.25pt;margin-top:-99.65pt;width:900.75pt;height:62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" fillcolor="#1d34fe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A8CC761" wp14:editId="7B5A4F2C">
            <wp:simplePos x="0" y="0"/>
            <wp:positionH relativeFrom="leftMargin">
              <wp:posOffset>828675</wp:posOffset>
            </wp:positionH>
            <wp:positionV relativeFrom="topMargin">
              <wp:posOffset>724535</wp:posOffset>
            </wp:positionV>
            <wp:extent cx="4145915" cy="423545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63E0674" wp14:editId="748A783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9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10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1BFDF" id="Group 1138" o:spid="_x0000_s1026" style="position:absolute;margin-left:673.4pt;margin-top:163.9pt;width:111.45pt;height:430.85pt;z-index:-251652096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F32BB48" wp14:editId="5847A92C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A6DD6BF" w14:textId="61FCAB76" w:rsidR="00A451D1" w:rsidRDefault="00206609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194A57" wp14:editId="4AC01E32">
                <wp:simplePos x="0" y="0"/>
                <wp:positionH relativeFrom="leftMargin">
                  <wp:posOffset>790575</wp:posOffset>
                </wp:positionH>
                <wp:positionV relativeFrom="topMargin">
                  <wp:posOffset>1485900</wp:posOffset>
                </wp:positionV>
                <wp:extent cx="6925310" cy="1724025"/>
                <wp:effectExtent l="0" t="0" r="889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31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90D00" w14:textId="4D358C64" w:rsidR="00EC03BA" w:rsidRDefault="00EC03BA" w:rsidP="000B0CA7">
                            <w:pPr>
                              <w:pStyle w:val="Akce-modr"/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C03BA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  <w:p w14:paraId="1A57B385" w14:textId="77777777" w:rsidR="00EC03BA" w:rsidRPr="00EC03BA" w:rsidRDefault="00EC03BA" w:rsidP="000B0CA7">
                            <w:pPr>
                              <w:pStyle w:val="Akce-modr"/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7DFC5CB" w14:textId="4FAD13BD" w:rsidR="000B0CA7" w:rsidRPr="00206609" w:rsidRDefault="00206609" w:rsidP="00206609">
                            <w:pPr>
                              <w:pStyle w:val="Akce-modr"/>
                              <w:spacing w:line="360" w:lineRule="auto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06609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Pořízení nového dopravního automobilu pro JSDH Josefova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4A5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17pt;width:545.3pt;height:135.75pt;z-index:251659264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" filled="f" stroked="f">
                <v:textbox inset="0,0,0,0">
                  <w:txbxContent>
                    <w:p w14:paraId="77190D00" w14:textId="4D358C64" w:rsidR="00EC03BA" w:rsidRDefault="00EC03BA" w:rsidP="000B0CA7">
                      <w:pPr>
                        <w:pStyle w:val="Akce-modr"/>
                        <w:rPr>
                          <w:noProof/>
                          <w:color w:val="FFFFFF" w:themeColor="background1"/>
                          <w:sz w:val="32"/>
                          <w:szCs w:val="32"/>
                        </w:rPr>
                      </w:pPr>
                      <w:r w:rsidRPr="00EC03BA">
                        <w:rPr>
                          <w:noProof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  <w:p w14:paraId="1A57B385" w14:textId="77777777" w:rsidR="00EC03BA" w:rsidRPr="00EC03BA" w:rsidRDefault="00EC03BA" w:rsidP="000B0CA7">
                      <w:pPr>
                        <w:pStyle w:val="Akce-modr"/>
                        <w:rPr>
                          <w:noProof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7DFC5CB" w14:textId="4FAD13BD" w:rsidR="000B0CA7" w:rsidRPr="00206609" w:rsidRDefault="00206609" w:rsidP="00206609">
                      <w:pPr>
                        <w:pStyle w:val="Akce-modr"/>
                        <w:spacing w:line="360" w:lineRule="auto"/>
                        <w:rPr>
                          <w:noProof/>
                          <w:color w:val="FFFFFF" w:themeColor="background1"/>
                          <w:sz w:val="48"/>
                          <w:szCs w:val="48"/>
                        </w:rPr>
                      </w:pPr>
                      <w:r w:rsidRPr="00206609">
                        <w:rPr>
                          <w:color w:val="FFFFFF" w:themeColor="background1"/>
                          <w:sz w:val="48"/>
                          <w:szCs w:val="48"/>
                        </w:rPr>
                        <w:t>Pořízení nového dopravního automobilu pro JSDH Josefova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3B16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468EF5" wp14:editId="7C90F6BD">
                <wp:simplePos x="0" y="0"/>
                <wp:positionH relativeFrom="leftMargin">
                  <wp:posOffset>790575</wp:posOffset>
                </wp:positionH>
                <wp:positionV relativeFrom="topMargin">
                  <wp:posOffset>6248400</wp:posOffset>
                </wp:positionV>
                <wp:extent cx="6944360" cy="118872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3020B" w14:textId="77777777" w:rsidR="000B0CA7" w:rsidRPr="00E90DE1" w:rsidRDefault="000B0CA7" w:rsidP="000B0CA7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</w:pPr>
                            <w:r w:rsidRPr="00E90DE1"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  <w:t>Akce spolufinancována Jihomoravským krajem</w:t>
                            </w:r>
                            <w:r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14:paraId="0D223019" w14:textId="77777777" w:rsidR="000B0CA7" w:rsidRPr="00E90DE1" w:rsidRDefault="000B0CA7" w:rsidP="000B0CA7">
                            <w:pPr>
                              <w:pStyle w:val="Podnadpis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68EF5" id="_x0000_s1027" type="#_x0000_t202" style="position:absolute;margin-left:62.25pt;margin-top:492pt;width:546.8pt;height:9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" filled="f" stroked="f">
                <v:textbox inset="0,0,0,0">
                  <w:txbxContent>
                    <w:p w14:paraId="2E73020B" w14:textId="77777777" w:rsidR="000B0CA7" w:rsidRPr="00E90DE1" w:rsidRDefault="000B0CA7" w:rsidP="000B0CA7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</w:pPr>
                      <w:r w:rsidRPr="00E90DE1"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  <w:t>Akce spolufinancována Jihomoravským krajem</w:t>
                      </w:r>
                      <w:r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  <w:br/>
                      </w:r>
                    </w:p>
                    <w:p w14:paraId="0D223019" w14:textId="77777777" w:rsidR="000B0CA7" w:rsidRPr="00E90DE1" w:rsidRDefault="000B0CA7" w:rsidP="000B0CA7">
                      <w:pPr>
                        <w:pStyle w:val="Podnadpis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3B16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A0224F" wp14:editId="16DCEC82">
                <wp:simplePos x="0" y="0"/>
                <wp:positionH relativeFrom="leftMargin">
                  <wp:posOffset>771525</wp:posOffset>
                </wp:positionH>
                <wp:positionV relativeFrom="topMargin">
                  <wp:posOffset>3924300</wp:posOffset>
                </wp:positionV>
                <wp:extent cx="6515100" cy="2735580"/>
                <wp:effectExtent l="0" t="0" r="0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3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14F1" w14:textId="71782D34" w:rsidR="00206609" w:rsidRDefault="00206609" w:rsidP="00206609">
                            <w:pPr>
                              <w:pStyle w:val="Textpoznpodarou"/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066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Podpora jednotek sborů dobrovolných hasičů obcí Jihomoravského kraje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pro rok 2025</w:t>
                            </w:r>
                          </w:p>
                          <w:p w14:paraId="12A3F775" w14:textId="77777777" w:rsidR="00206609" w:rsidRDefault="00206609" w:rsidP="000B0CA7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  <w:p w14:paraId="4941A1AB" w14:textId="10AC15B2" w:rsidR="00EC03BA" w:rsidRPr="00EC03BA" w:rsidRDefault="00EC03BA" w:rsidP="00206609">
                            <w:pPr>
                              <w:pStyle w:val="Textpoznpodarou"/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03B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Projekt celkem: </w:t>
                            </w:r>
                            <w:r w:rsidR="002066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1 754 379,00</w:t>
                            </w:r>
                            <w:r w:rsidRPr="00EC03B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Kč</w:t>
                            </w:r>
                          </w:p>
                          <w:p w14:paraId="553E4D09" w14:textId="233AF5FF" w:rsidR="00EC03BA" w:rsidRDefault="00EC03BA" w:rsidP="00206609">
                            <w:pPr>
                              <w:pStyle w:val="Textpoznpodarou"/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03B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Dotace: </w:t>
                            </w:r>
                            <w:r w:rsidR="002066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066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E3B16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200</w:t>
                            </w:r>
                            <w:r w:rsidR="002066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="00AE3B16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000</w:t>
                            </w:r>
                            <w:r w:rsidR="002066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,00</w:t>
                            </w:r>
                            <w:r w:rsidRPr="00EC03B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Kč</w:t>
                            </w:r>
                          </w:p>
                          <w:p w14:paraId="45C7DCE7" w14:textId="47534D10" w:rsidR="00AE3B16" w:rsidRDefault="00AE3B16" w:rsidP="00206609">
                            <w:pPr>
                              <w:pStyle w:val="Textpoznpodarou"/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Ostatní financováno z rozpočtu Obce </w:t>
                            </w:r>
                            <w:r w:rsidR="002066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Josefov</w:t>
                            </w:r>
                          </w:p>
                          <w:p w14:paraId="15F574FB" w14:textId="77777777" w:rsidR="00EC03BA" w:rsidRDefault="00EC03BA" w:rsidP="000B0CA7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224F" id="_x0000_s1028" type="#_x0000_t202" style="position:absolute;margin-left:60.75pt;margin-top:309pt;width:513pt;height:21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" filled="f" stroked="f">
                <v:textbox inset="0,0,0,0">
                  <w:txbxContent>
                    <w:p w14:paraId="13B414F1" w14:textId="71782D34" w:rsidR="00206609" w:rsidRDefault="00206609" w:rsidP="00206609">
                      <w:pPr>
                        <w:pStyle w:val="Textpoznpodarou"/>
                        <w:spacing w:line="276" w:lineRule="auto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2066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 xml:space="preserve">Podpora jednotek sborů dobrovolných hasičů obcí Jihomoravského kraje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pro rok 2025</w:t>
                      </w:r>
                    </w:p>
                    <w:p w14:paraId="12A3F775" w14:textId="77777777" w:rsidR="00206609" w:rsidRDefault="00206609" w:rsidP="000B0CA7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  <w:p w14:paraId="4941A1AB" w14:textId="10AC15B2" w:rsidR="00EC03BA" w:rsidRPr="00EC03BA" w:rsidRDefault="00EC03BA" w:rsidP="00206609">
                      <w:pPr>
                        <w:pStyle w:val="Textpoznpodarou"/>
                        <w:spacing w:line="276" w:lineRule="auto"/>
                        <w:jc w:val="lef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03B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Projekt celkem: </w:t>
                      </w:r>
                      <w:r w:rsidR="002066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  <w:t>1 754 379,00</w:t>
                      </w:r>
                      <w:r w:rsidRPr="00EC03B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Kč</w:t>
                      </w:r>
                    </w:p>
                    <w:p w14:paraId="553E4D09" w14:textId="233AF5FF" w:rsidR="00EC03BA" w:rsidRDefault="00EC03BA" w:rsidP="00206609">
                      <w:pPr>
                        <w:pStyle w:val="Textpoznpodarou"/>
                        <w:spacing w:line="276" w:lineRule="auto"/>
                        <w:jc w:val="lef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03B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Dotace: </w:t>
                      </w:r>
                      <w:r w:rsidR="002066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066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E3B16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200</w:t>
                      </w:r>
                      <w:r w:rsidR="002066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="00AE3B16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000</w:t>
                      </w:r>
                      <w:r w:rsidR="002066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,00</w:t>
                      </w:r>
                      <w:r w:rsidRPr="00EC03B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Kč</w:t>
                      </w:r>
                    </w:p>
                    <w:p w14:paraId="45C7DCE7" w14:textId="47534D10" w:rsidR="00AE3B16" w:rsidRDefault="00AE3B16" w:rsidP="00206609">
                      <w:pPr>
                        <w:pStyle w:val="Textpoznpodarou"/>
                        <w:spacing w:line="276" w:lineRule="auto"/>
                        <w:jc w:val="lef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Ostatní financováno z rozpočtu Obce </w:t>
                      </w:r>
                      <w:r w:rsidR="002066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Josefov</w:t>
                      </w:r>
                    </w:p>
                    <w:p w14:paraId="15F574FB" w14:textId="77777777" w:rsidR="00EC03BA" w:rsidRDefault="00EC03BA" w:rsidP="000B0CA7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451D1" w:rsidSect="000B0C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A7"/>
    <w:rsid w:val="000B0CA7"/>
    <w:rsid w:val="000F10A4"/>
    <w:rsid w:val="000F5DF2"/>
    <w:rsid w:val="00206609"/>
    <w:rsid w:val="00240CEF"/>
    <w:rsid w:val="00535EB9"/>
    <w:rsid w:val="00733059"/>
    <w:rsid w:val="009F6392"/>
    <w:rsid w:val="00A451D1"/>
    <w:rsid w:val="00AE3B16"/>
    <w:rsid w:val="00B065A5"/>
    <w:rsid w:val="00CC7519"/>
    <w:rsid w:val="00E91012"/>
    <w:rsid w:val="00EC03BA"/>
    <w:rsid w:val="00F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1945"/>
  <w15:chartTrackingRefBased/>
  <w15:docId w15:val="{874F753F-A67A-4892-B733-728D1F1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CA7"/>
    <w:pPr>
      <w:spacing w:after="160" w:line="259" w:lineRule="auto"/>
    </w:pPr>
    <w:rPr>
      <w:rFonts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240CE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CE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0CEF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CEF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CE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CEF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CEF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CEF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CEF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C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C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40C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CEF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CEF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CE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CE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CE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CEF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240CE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40C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CEF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40CEF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240CEF"/>
    <w:rPr>
      <w:b/>
      <w:bCs/>
    </w:rPr>
  </w:style>
  <w:style w:type="character" w:styleId="Zdraznn">
    <w:name w:val="Emphasis"/>
    <w:basedOn w:val="Standardnpsmoodstavce"/>
    <w:uiPriority w:val="20"/>
    <w:qFormat/>
    <w:rsid w:val="00240CEF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40CEF"/>
    <w:pPr>
      <w:spacing w:after="0" w:line="240" w:lineRule="auto"/>
    </w:pPr>
    <w:rPr>
      <w:rFonts w:cs="Times New Roman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240CEF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40CEF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40CEF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CEF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CEF"/>
    <w:rPr>
      <w:b/>
      <w:i/>
      <w:sz w:val="24"/>
    </w:rPr>
  </w:style>
  <w:style w:type="character" w:styleId="Zdraznnjemn">
    <w:name w:val="Subtle Emphasis"/>
    <w:uiPriority w:val="19"/>
    <w:qFormat/>
    <w:rsid w:val="00240CEF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40CEF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40CEF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40CEF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40CEF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40CEF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rsid w:val="000B0CA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B0CA7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Podnadpis-modr">
    <w:name w:val="Podnadpis - modrý"/>
    <w:basedOn w:val="Normln"/>
    <w:link w:val="Podnadpis-modrChar"/>
    <w:uiPriority w:val="99"/>
    <w:rsid w:val="000B0CA7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hAnsi="Arial" w:cs="Arial"/>
      <w:b/>
      <w:bCs/>
      <w:color w:val="1F49B6"/>
      <w:sz w:val="56"/>
      <w:szCs w:val="56"/>
    </w:rPr>
  </w:style>
  <w:style w:type="character" w:customStyle="1" w:styleId="Podnadpis-modrChar">
    <w:name w:val="Podnadpis - modrý Char"/>
    <w:basedOn w:val="Standardnpsmoodstavce"/>
    <w:link w:val="Podnadpis-modr"/>
    <w:uiPriority w:val="99"/>
    <w:rsid w:val="000B0CA7"/>
    <w:rPr>
      <w:rFonts w:ascii="Arial" w:hAnsi="Arial" w:cs="Arial"/>
      <w:b/>
      <w:bCs/>
      <w:color w:val="1F49B6"/>
      <w:sz w:val="56"/>
      <w:szCs w:val="56"/>
    </w:rPr>
  </w:style>
  <w:style w:type="paragraph" w:customStyle="1" w:styleId="Akce-modr">
    <w:name w:val="Akce - modrý"/>
    <w:basedOn w:val="Normln"/>
    <w:link w:val="Akce-modrChar"/>
    <w:qFormat/>
    <w:rsid w:val="000B0CA7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b/>
      <w:bCs/>
      <w:color w:val="1F49B6"/>
      <w:sz w:val="136"/>
      <w:szCs w:val="140"/>
    </w:rPr>
  </w:style>
  <w:style w:type="character" w:customStyle="1" w:styleId="Akce-modrChar">
    <w:name w:val="Akce - modrý Char"/>
    <w:basedOn w:val="Standardnpsmoodstavce"/>
    <w:link w:val="Akce-modr"/>
    <w:rsid w:val="000B0CA7"/>
    <w:rPr>
      <w:rFonts w:ascii="Arial" w:hAnsi="Arial" w:cs="Arial"/>
      <w:b/>
      <w:bCs/>
      <w:color w:val="1F49B6"/>
      <w:sz w:val="136"/>
      <w:szCs w:val="140"/>
    </w:rPr>
  </w:style>
  <w:style w:type="paragraph" w:customStyle="1" w:styleId="Hlavninadpisakce-purpurovy">
    <w:name w:val="Hlavni nadpis akce - purpurovy"/>
    <w:basedOn w:val="Normln"/>
    <w:uiPriority w:val="99"/>
    <w:rsid w:val="000B0CA7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Theme="minorEastAsia" w:hAnsi="Arial" w:cs="Arial"/>
      <w:b/>
      <w:bCs/>
      <w:color w:val="FB3448"/>
      <w:position w:val="-6"/>
      <w:sz w:val="60"/>
      <w:szCs w:val="60"/>
      <w:lang w:eastAsia="cs-CZ"/>
    </w:rPr>
  </w:style>
  <w:style w:type="character" w:customStyle="1" w:styleId="Hlavnnadpisakce-purpurov">
    <w:name w:val="Hlavní nadpis akce - purpurový"/>
    <w:uiPriority w:val="99"/>
    <w:rsid w:val="000B0CA7"/>
    <w:rPr>
      <w:color w:val="FB34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Osickova</dc:creator>
  <cp:keywords/>
  <dc:description/>
  <cp:lastModifiedBy>Radka Pospíšilová</cp:lastModifiedBy>
  <cp:revision>2</cp:revision>
  <dcterms:created xsi:type="dcterms:W3CDTF">2026-06-24T11:41:00Z</dcterms:created>
  <dcterms:modified xsi:type="dcterms:W3CDTF">2026-06-24T11:41:00Z</dcterms:modified>
</cp:coreProperties>
</file>